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9A4" w14:textId="77777777" w:rsidR="00ED7683" w:rsidRDefault="009876DF">
      <w:pPr>
        <w:jc w:val="center"/>
        <w:rPr>
          <w:rFonts w:ascii="Helvetica Neue" w:eastAsia="Helvetica Neue" w:hAnsi="Helvetica Neue" w:cs="Helvetica Neue"/>
          <w:color w:val="052B8C"/>
          <w:sz w:val="48"/>
          <w:szCs w:val="48"/>
        </w:rPr>
      </w:pPr>
      <w:r>
        <w:rPr>
          <w:rFonts w:ascii="Helvetica Neue" w:eastAsia="Helvetica Neue" w:hAnsi="Helvetica Neue" w:cs="Helvetica Neue"/>
          <w:color w:val="052B8C"/>
          <w:sz w:val="48"/>
          <w:szCs w:val="48"/>
        </w:rPr>
        <w:t>Thom Ventoux 2022</w:t>
      </w:r>
      <w:r>
        <w:rPr>
          <w:rFonts w:ascii="Helvetica Neue" w:eastAsia="Helvetica Neue" w:hAnsi="Helvetica Neue" w:cs="Helvetica Neue"/>
          <w:color w:val="052B8C"/>
          <w:sz w:val="48"/>
          <w:szCs w:val="48"/>
        </w:rPr>
        <w:tab/>
      </w:r>
    </w:p>
    <w:p w14:paraId="2361AA71" w14:textId="77777777" w:rsidR="00ED7683" w:rsidRDefault="009876DF">
      <w:p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Op zaterdag 29 mei zal ik samen met  alle mensen die The Thom Foundation  een warm hart toedragen, de “kale berg” oftewel de Mont Ventoux per fiets beklimmen. The Thom Foundation gelooft in een wereld waarin alle kinderen, dus ook kinderen met een beperkin</w:t>
      </w:r>
      <w:r>
        <w:rPr>
          <w:rFonts w:ascii="Helvetica Neue" w:eastAsia="Helvetica Neue" w:hAnsi="Helvetica Neue" w:cs="Helvetica Neue"/>
          <w:sz w:val="20"/>
          <w:szCs w:val="20"/>
        </w:rPr>
        <w:t>g, zich kunnen ontplooien, opgroeien in een veilige omgeving en naar school kunnen gaan.</w:t>
      </w:r>
    </w:p>
    <w:p w14:paraId="74D47DED" w14:textId="77777777" w:rsidR="00ED7683" w:rsidRDefault="009876DF">
      <w:pPr>
        <w:spacing w:line="240" w:lineRule="auto"/>
        <w:rPr>
          <w:rFonts w:ascii="Helvetica Neue" w:eastAsia="Helvetica Neue" w:hAnsi="Helvetica Neue" w:cs="Helvetica Neue"/>
          <w:sz w:val="20"/>
          <w:szCs w:val="20"/>
        </w:rPr>
      </w:pPr>
      <w:r w:rsidRPr="009876DF">
        <w:rPr>
          <w:rFonts w:ascii="Helvetica Neue" w:eastAsia="Helvetica Neue" w:hAnsi="Helvetica Neue" w:cs="Helvetica Neue"/>
          <w:b/>
          <w:color w:val="052B8C"/>
          <w:lang w:val="en-US"/>
        </w:rPr>
        <w:t>Wat is The Thom Foundation?</w:t>
      </w:r>
      <w:r w:rsidRPr="009876DF">
        <w:rPr>
          <w:rFonts w:ascii="Helvetica Neue" w:eastAsia="Helvetica Neue" w:hAnsi="Helvetica Neue" w:cs="Helvetica Neue"/>
          <w:b/>
          <w:color w:val="00B0F0"/>
          <w:lang w:val="en-US"/>
        </w:rPr>
        <w:br/>
      </w:r>
      <w:r>
        <w:rPr>
          <w:rFonts w:ascii="Helvetica Neue" w:eastAsia="Helvetica Neue" w:hAnsi="Helvetica Neue" w:cs="Helvetica Neue"/>
          <w:sz w:val="20"/>
          <w:szCs w:val="20"/>
        </w:rPr>
        <w:t xml:space="preserve">The Thom Foundation is een stichting die in 2006 is opgericht naar aanleiding van het overlijden van Thom </w:t>
      </w:r>
      <w:proofErr w:type="spellStart"/>
      <w:r>
        <w:rPr>
          <w:rFonts w:ascii="Helvetica Neue" w:eastAsia="Helvetica Neue" w:hAnsi="Helvetica Neue" w:cs="Helvetica Neue"/>
          <w:sz w:val="20"/>
          <w:szCs w:val="20"/>
        </w:rPr>
        <w:t>Bredenbeek</w:t>
      </w:r>
      <w:proofErr w:type="spellEnd"/>
      <w:r>
        <w:rPr>
          <w:rFonts w:ascii="Helvetica Neue" w:eastAsia="Helvetica Neue" w:hAnsi="Helvetica Neue" w:cs="Helvetica Neue"/>
          <w:sz w:val="20"/>
          <w:szCs w:val="20"/>
        </w:rPr>
        <w:t>. The Thom Foundation s</w:t>
      </w:r>
      <w:r>
        <w:rPr>
          <w:rFonts w:ascii="Helvetica Neue" w:eastAsia="Helvetica Neue" w:hAnsi="Helvetica Neue" w:cs="Helvetica Neue"/>
          <w:sz w:val="20"/>
          <w:szCs w:val="20"/>
        </w:rPr>
        <w:t xml:space="preserve">teunt sindsdien kleinschalige projecten, wereldwijd gericht op kinderen met een beperking. De projecten zijn gericht op onderwijs, training van leerkrachten, zelfontwikkeling als ook het organiseren van Awareness campagnes om de kinderen en hun ouders uit </w:t>
      </w:r>
      <w:r>
        <w:rPr>
          <w:rFonts w:ascii="Helvetica Neue" w:eastAsia="Helvetica Neue" w:hAnsi="Helvetica Neue" w:cs="Helvetica Neue"/>
          <w:sz w:val="20"/>
          <w:szCs w:val="20"/>
        </w:rPr>
        <w:t xml:space="preserve">hun isolement te halen. </w:t>
      </w:r>
      <w:r>
        <w:rPr>
          <w:noProof/>
        </w:rPr>
        <mc:AlternateContent>
          <mc:Choice Requires="wps">
            <w:drawing>
              <wp:anchor distT="45720" distB="45720" distL="114300" distR="114300" simplePos="0" relativeHeight="251658240" behindDoc="0" locked="0" layoutInCell="1" hidden="0" allowOverlap="1" wp14:anchorId="2981CF33" wp14:editId="73F69498">
                <wp:simplePos x="0" y="0"/>
                <wp:positionH relativeFrom="column">
                  <wp:posOffset>3733800</wp:posOffset>
                </wp:positionH>
                <wp:positionV relativeFrom="paragraph">
                  <wp:posOffset>1293495</wp:posOffset>
                </wp:positionV>
                <wp:extent cx="1882140" cy="27241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409693" y="3648555"/>
                          <a:ext cx="1872615" cy="262890"/>
                        </a:xfrm>
                        <a:prstGeom prst="rect">
                          <a:avLst/>
                        </a:prstGeom>
                        <a:solidFill>
                          <a:srgbClr val="FFFFFF"/>
                        </a:solidFill>
                        <a:ln>
                          <a:noFill/>
                        </a:ln>
                      </wps:spPr>
                      <wps:txbx>
                        <w:txbxContent>
                          <w:p w14:paraId="19CBC2BB" w14:textId="77777777" w:rsidR="00ED7683" w:rsidRDefault="009876DF">
                            <w:pPr>
                              <w:spacing w:line="258" w:lineRule="auto"/>
                              <w:textDirection w:val="btLr"/>
                            </w:pPr>
                            <w:r>
                              <w:rPr>
                                <w:i/>
                                <w:color w:val="000000"/>
                                <w:sz w:val="18"/>
                              </w:rPr>
                              <w:t xml:space="preserve">Deelnemersfoto </w:t>
                            </w:r>
                            <w:proofErr w:type="spellStart"/>
                            <w:r>
                              <w:rPr>
                                <w:i/>
                                <w:color w:val="000000"/>
                                <w:sz w:val="18"/>
                              </w:rPr>
                              <w:t>ThomVentoux</w:t>
                            </w:r>
                            <w:proofErr w:type="spellEnd"/>
                            <w:r>
                              <w:rPr>
                                <w:i/>
                                <w:color w:val="000000"/>
                                <w:sz w:val="18"/>
                              </w:rPr>
                              <w:t xml:space="preserve"> 2019</w:t>
                            </w:r>
                          </w:p>
                        </w:txbxContent>
                      </wps:txbx>
                      <wps:bodyPr spcFirstLastPara="1" wrap="square" lIns="91425" tIns="45700" rIns="91425" bIns="45700" anchor="t" anchorCtr="0">
                        <a:noAutofit/>
                      </wps:bodyPr>
                    </wps:wsp>
                  </a:graphicData>
                </a:graphic>
              </wp:anchor>
            </w:drawing>
          </mc:Choice>
          <mc:Fallback>
            <w:pict>
              <v:rect w14:anchorId="2981CF33" id="Rectangle 218" o:spid="_x0000_s1026" style="position:absolute;margin-left:294pt;margin-top:101.85pt;width:148.2pt;height:21.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" stroked="f">
                <v:textbox inset="2.53958mm,1.2694mm,2.53958mm,1.2694mm">
                  <w:txbxContent>
                    <w:p w14:paraId="19CBC2BB" w14:textId="77777777" w:rsidR="00ED7683" w:rsidRDefault="009876DF">
                      <w:pPr>
                        <w:spacing w:line="258" w:lineRule="auto"/>
                        <w:textDirection w:val="btLr"/>
                      </w:pPr>
                      <w:r>
                        <w:rPr>
                          <w:i/>
                          <w:color w:val="000000"/>
                          <w:sz w:val="18"/>
                        </w:rPr>
                        <w:t xml:space="preserve">Deelnemersfoto </w:t>
                      </w:r>
                      <w:proofErr w:type="spellStart"/>
                      <w:r>
                        <w:rPr>
                          <w:i/>
                          <w:color w:val="000000"/>
                          <w:sz w:val="18"/>
                        </w:rPr>
                        <w:t>ThomVentoux</w:t>
                      </w:r>
                      <w:proofErr w:type="spellEnd"/>
                      <w:r>
                        <w:rPr>
                          <w:i/>
                          <w:color w:val="000000"/>
                          <w:sz w:val="18"/>
                        </w:rPr>
                        <w:t xml:space="preserve"> 2019</w:t>
                      </w:r>
                    </w:p>
                  </w:txbxContent>
                </v:textbox>
                <w10:wrap type="square"/>
              </v:rect>
            </w:pict>
          </mc:Fallback>
        </mc:AlternateContent>
      </w:r>
    </w:p>
    <w:p w14:paraId="16EFD4E0" w14:textId="77777777" w:rsidR="00ED7683" w:rsidRDefault="009876DF">
      <w:pPr>
        <w:spacing w:line="240" w:lineRule="auto"/>
        <w:rPr>
          <w:rFonts w:ascii="Helvetica Neue" w:eastAsia="Helvetica Neue" w:hAnsi="Helvetica Neue" w:cs="Helvetica Neue"/>
          <w:b/>
          <w:color w:val="00B0F0"/>
        </w:rPr>
      </w:pPr>
      <w:r>
        <w:rPr>
          <w:rFonts w:ascii="Helvetica Neue" w:eastAsia="Helvetica Neue" w:hAnsi="Helvetica Neue" w:cs="Helvetica Neue"/>
          <w:noProof/>
          <w:color w:val="000000"/>
          <w:sz w:val="20"/>
          <w:szCs w:val="20"/>
        </w:rPr>
        <w:drawing>
          <wp:anchor distT="0" distB="0" distL="114300" distR="114300" simplePos="0" relativeHeight="251659264" behindDoc="0" locked="0" layoutInCell="1" hidden="0" allowOverlap="1" wp14:anchorId="55AF71FB" wp14:editId="46B49BDA">
            <wp:simplePos x="0" y="0"/>
            <wp:positionH relativeFrom="margin">
              <wp:align>right</wp:align>
            </wp:positionH>
            <wp:positionV relativeFrom="margin">
              <wp:posOffset>2837688</wp:posOffset>
            </wp:positionV>
            <wp:extent cx="2249170" cy="1499235"/>
            <wp:effectExtent l="0" t="0" r="0" b="0"/>
            <wp:wrapSquare wrapText="bothSides" distT="0" distB="0" distL="114300" distR="114300"/>
            <wp:docPr id="219" name="image1.jpg" descr="A large group of people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arge group of people posing for a photo&#10;&#10;Description automatically generated"/>
                    <pic:cNvPicPr preferRelativeResize="0"/>
                  </pic:nvPicPr>
                  <pic:blipFill>
                    <a:blip r:embed="rId6"/>
                    <a:srcRect/>
                    <a:stretch>
                      <a:fillRect/>
                    </a:stretch>
                  </pic:blipFill>
                  <pic:spPr>
                    <a:xfrm>
                      <a:off x="0" y="0"/>
                      <a:ext cx="2249170" cy="1499235"/>
                    </a:xfrm>
                    <a:prstGeom prst="rect">
                      <a:avLst/>
                    </a:prstGeom>
                    <a:ln/>
                  </pic:spPr>
                </pic:pic>
              </a:graphicData>
            </a:graphic>
          </wp:anchor>
        </w:drawing>
      </w:r>
      <w:r>
        <w:rPr>
          <w:rFonts w:ascii="Helvetica Neue" w:eastAsia="Helvetica Neue" w:hAnsi="Helvetica Neue" w:cs="Helvetica Neue"/>
          <w:b/>
          <w:color w:val="052B8C"/>
        </w:rPr>
        <w:t>De Thom Ventoux</w:t>
      </w:r>
      <w:r>
        <w:rPr>
          <w:rFonts w:ascii="Helvetica Neue" w:eastAsia="Helvetica Neue" w:hAnsi="Helvetica Neue" w:cs="Helvetica Neue"/>
          <w:b/>
          <w:color w:val="00B0F0"/>
        </w:rPr>
        <w:br/>
      </w:r>
      <w:r>
        <w:rPr>
          <w:rFonts w:ascii="Helvetica Neue" w:eastAsia="Helvetica Neue" w:hAnsi="Helvetica Neue" w:cs="Helvetica Neue"/>
          <w:color w:val="000000"/>
          <w:sz w:val="20"/>
          <w:szCs w:val="20"/>
        </w:rPr>
        <w:t xml:space="preserve">De Thom Ventoux is een initiatief van The Thom Foundation. De familie van Thom heeft mooie herinneringen aan hun vakanties rondom de kale berg en daarom ontstond in 2012 het idee om een terugkerend </w:t>
      </w:r>
      <w:r>
        <w:rPr>
          <w:rFonts w:ascii="Helvetica Neue" w:eastAsia="Helvetica Neue" w:hAnsi="Helvetica Neue" w:cs="Helvetica Neue"/>
          <w:sz w:val="20"/>
          <w:szCs w:val="20"/>
        </w:rPr>
        <w:t>sponsor evenement</w:t>
      </w:r>
      <w:r>
        <w:rPr>
          <w:rFonts w:ascii="Helvetica Neue" w:eastAsia="Helvetica Neue" w:hAnsi="Helvetica Neue" w:cs="Helvetica Neue"/>
          <w:color w:val="000000"/>
          <w:sz w:val="20"/>
          <w:szCs w:val="20"/>
        </w:rPr>
        <w:t xml:space="preserve"> te organiseren met de beklimming van de </w:t>
      </w:r>
      <w:r>
        <w:rPr>
          <w:rFonts w:ascii="Helvetica Neue" w:eastAsia="Helvetica Neue" w:hAnsi="Helvetica Neue" w:cs="Helvetica Neue"/>
          <w:color w:val="000000"/>
          <w:sz w:val="20"/>
          <w:szCs w:val="20"/>
        </w:rPr>
        <w:t>Mont Ventoux als grote uitdaging. Elke keer werd de groep groter, steeds meer deelnemers volgden het voorbeeld van de 1e groep. Telkens wel vanuit de kernwaarden: SAMEN MEEDOEN IS BELANGRIJKER DAN WINNEN! Voor meer informatie over voorgaande edities en and</w:t>
      </w:r>
      <w:r>
        <w:rPr>
          <w:rFonts w:ascii="Helvetica Neue" w:eastAsia="Helvetica Neue" w:hAnsi="Helvetica Neue" w:cs="Helvetica Neue"/>
          <w:color w:val="000000"/>
          <w:sz w:val="20"/>
          <w:szCs w:val="20"/>
        </w:rPr>
        <w:t xml:space="preserve">ere informatie kunt u kijken op </w:t>
      </w:r>
      <w:hyperlink r:id="rId7">
        <w:r>
          <w:rPr>
            <w:rFonts w:ascii="Helvetica Neue" w:eastAsia="Helvetica Neue" w:hAnsi="Helvetica Neue" w:cs="Helvetica Neue"/>
            <w:color w:val="0563C1"/>
            <w:sz w:val="20"/>
            <w:szCs w:val="20"/>
            <w:u w:val="single"/>
          </w:rPr>
          <w:t>www.thomventoux.nl</w:t>
        </w:r>
      </w:hyperlink>
      <w:r>
        <w:rPr>
          <w:rFonts w:ascii="Helvetica Neue" w:eastAsia="Helvetica Neue" w:hAnsi="Helvetica Neue" w:cs="Helvetica Neue"/>
          <w:color w:val="000000"/>
          <w:sz w:val="20"/>
          <w:szCs w:val="20"/>
        </w:rPr>
        <w:t xml:space="preserve"> of op @thomventoux op Instagram</w:t>
      </w:r>
    </w:p>
    <w:p w14:paraId="09C65EE2"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b/>
          <w:color w:val="00B0F0"/>
          <w:sz w:val="20"/>
          <w:szCs w:val="20"/>
        </w:rPr>
      </w:pPr>
      <w:r>
        <w:rPr>
          <w:rFonts w:ascii="Helvetica Neue" w:eastAsia="Helvetica Neue" w:hAnsi="Helvetica Neue" w:cs="Helvetica Neue"/>
          <w:b/>
          <w:color w:val="052B8C"/>
        </w:rPr>
        <w:t>De Mont Ventoux</w:t>
      </w:r>
      <w:r>
        <w:rPr>
          <w:rFonts w:ascii="Helvetica Neue" w:eastAsia="Helvetica Neue" w:hAnsi="Helvetica Neue" w:cs="Helvetica Neue"/>
          <w:b/>
          <w:color w:val="00B0F0"/>
        </w:rPr>
        <w:br/>
      </w:r>
      <w:r>
        <w:rPr>
          <w:rFonts w:ascii="Helvetica Neue" w:eastAsia="Helvetica Neue" w:hAnsi="Helvetica Neue" w:cs="Helvetica Neue"/>
          <w:color w:val="000000"/>
          <w:sz w:val="20"/>
          <w:szCs w:val="20"/>
        </w:rPr>
        <w:t xml:space="preserve">De Mont Ventoux is een “pukkel” in het landschap van het zuiden van Frankrijk. De berg is 1912 meter hoog en is </w:t>
      </w:r>
      <w:r>
        <w:rPr>
          <w:rFonts w:ascii="Helvetica Neue" w:eastAsia="Helvetica Neue" w:hAnsi="Helvetica Neue" w:cs="Helvetica Neue"/>
          <w:color w:val="000000"/>
          <w:sz w:val="20"/>
          <w:szCs w:val="20"/>
        </w:rPr>
        <w:t xml:space="preserve">gekarakteriseerd door zijn maanlandschap op de top. De berg is te beklimmen via 3 wegen, echter tijdens de Mont Ventoux zal er maar 1 route worden volbracht, de route vanuit </w:t>
      </w:r>
      <w:proofErr w:type="spellStart"/>
      <w:r>
        <w:rPr>
          <w:rFonts w:ascii="Helvetica Neue" w:eastAsia="Helvetica Neue" w:hAnsi="Helvetica Neue" w:cs="Helvetica Neue"/>
          <w:color w:val="000000"/>
          <w:sz w:val="20"/>
          <w:szCs w:val="20"/>
        </w:rPr>
        <w:t>Malaucene</w:t>
      </w:r>
      <w:proofErr w:type="spellEnd"/>
      <w:r>
        <w:rPr>
          <w:rFonts w:ascii="Helvetica Neue" w:eastAsia="Helvetica Neue" w:hAnsi="Helvetica Neue" w:cs="Helvetica Neue"/>
          <w:color w:val="000000"/>
          <w:sz w:val="20"/>
          <w:szCs w:val="20"/>
        </w:rPr>
        <w:t>. Deze route is 21,20 km lang, en het gemiddelde stijgingspercentage is 7</w:t>
      </w:r>
      <w:r>
        <w:rPr>
          <w:rFonts w:ascii="Helvetica Neue" w:eastAsia="Helvetica Neue" w:hAnsi="Helvetica Neue" w:cs="Helvetica Neue"/>
          <w:color w:val="000000"/>
          <w:sz w:val="20"/>
          <w:szCs w:val="20"/>
        </w:rPr>
        <w:t>,24 procent, met zelfs percentages van 12 procent ertussen!!!</w:t>
      </w:r>
    </w:p>
    <w:p w14:paraId="1A32BED9"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Als u mij zou willen sponsoren kan dit op verschillende manieren:</w:t>
      </w:r>
    </w:p>
    <w:p w14:paraId="27D04DE5" w14:textId="77777777" w:rsidR="00ED7683" w:rsidRDefault="009876DF">
      <w:pPr>
        <w:numPr>
          <w:ilvl w:val="0"/>
          <w:numId w:val="1"/>
        </w:numPr>
        <w:pBdr>
          <w:top w:val="nil"/>
          <w:left w:val="nil"/>
          <w:bottom w:val="nil"/>
          <w:right w:val="nil"/>
          <w:between w:val="nil"/>
        </w:pBdr>
        <w:shd w:val="clear" w:color="auto" w:fill="FFFFFF"/>
        <w:spacing w:before="280" w:after="0" w:line="276" w:lineRule="auto"/>
        <w:rPr>
          <w:rFonts w:ascii="Helvetica Neue" w:eastAsia="Helvetica Neue" w:hAnsi="Helvetica Neue" w:cs="Helvetica Neue"/>
          <w:color w:val="000000"/>
          <w:sz w:val="20"/>
          <w:szCs w:val="20"/>
        </w:rPr>
      </w:pPr>
      <w:sdt>
        <w:sdtPr>
          <w:tag w:val="goog_rdk_0"/>
          <w:id w:val="-2052682614"/>
        </w:sdtPr>
        <w:sdtEndPr/>
        <w:sdtContent>
          <w:r>
            <w:rPr>
              <w:rFonts w:ascii="PT Sans" w:eastAsia="PT Sans" w:hAnsi="PT Sans" w:cs="PT Sans"/>
              <w:color w:val="000000"/>
              <w:sz w:val="20"/>
              <w:szCs w:val="20"/>
            </w:rPr>
            <w:t xml:space="preserve">Sponsoring per kilometer (21.2km in totaal):   </w:t>
          </w:r>
          <w:r>
            <w:rPr>
              <w:rFonts w:ascii="PT Sans" w:eastAsia="PT Sans" w:hAnsi="PT Sans" w:cs="PT Sans"/>
              <w:color w:val="000000"/>
              <w:sz w:val="20"/>
              <w:szCs w:val="20"/>
            </w:rPr>
            <w:tab/>
          </w:r>
          <w:r>
            <w:rPr>
              <w:rFonts w:ascii="PT Sans" w:eastAsia="PT Sans" w:hAnsi="PT Sans" w:cs="PT Sans"/>
              <w:color w:val="000000"/>
              <w:sz w:val="20"/>
              <w:szCs w:val="20"/>
            </w:rPr>
            <w:tab/>
            <w:t>€ ……………….  / km</w:t>
          </w:r>
          <w:r>
            <w:rPr>
              <w:rFonts w:ascii="PT Sans" w:eastAsia="PT Sans" w:hAnsi="PT Sans" w:cs="PT Sans"/>
              <w:color w:val="000000"/>
              <w:sz w:val="20"/>
              <w:szCs w:val="20"/>
            </w:rPr>
            <w:tab/>
          </w:r>
          <w:r>
            <w:rPr>
              <w:rFonts w:ascii="PT Sans" w:eastAsia="PT Sans" w:hAnsi="PT Sans" w:cs="PT Sans"/>
              <w:color w:val="000000"/>
              <w:sz w:val="20"/>
              <w:szCs w:val="20"/>
            </w:rPr>
            <w:tab/>
          </w:r>
        </w:sdtContent>
      </w:sdt>
    </w:p>
    <w:p w14:paraId="7D491378" w14:textId="77777777" w:rsidR="00ED7683" w:rsidRDefault="009876DF">
      <w:pPr>
        <w:numPr>
          <w:ilvl w:val="0"/>
          <w:numId w:val="1"/>
        </w:numPr>
        <w:pBdr>
          <w:top w:val="nil"/>
          <w:left w:val="nil"/>
          <w:bottom w:val="nil"/>
          <w:right w:val="nil"/>
          <w:between w:val="nil"/>
        </w:pBdr>
        <w:shd w:val="clear" w:color="auto" w:fill="FFFFFF"/>
        <w:spacing w:after="280" w:line="276" w:lineRule="auto"/>
        <w:rPr>
          <w:rFonts w:ascii="Helvetica Neue" w:eastAsia="Helvetica Neue" w:hAnsi="Helvetica Neue" w:cs="Helvetica Neue"/>
          <w:color w:val="000000"/>
          <w:sz w:val="20"/>
          <w:szCs w:val="20"/>
        </w:rPr>
      </w:pPr>
      <w:sdt>
        <w:sdtPr>
          <w:tag w:val="goog_rdk_1"/>
          <w:id w:val="-239407875"/>
        </w:sdtPr>
        <w:sdtEndPr/>
        <w:sdtContent>
          <w:r>
            <w:rPr>
              <w:rFonts w:ascii="PT Sans" w:eastAsia="PT Sans" w:hAnsi="PT Sans" w:cs="PT Sans"/>
              <w:color w:val="000000"/>
              <w:sz w:val="20"/>
              <w:szCs w:val="20"/>
            </w:rPr>
            <w:t>Totaalbedrag:</w:t>
          </w:r>
          <w:r>
            <w:rPr>
              <w:rFonts w:ascii="PT Sans" w:eastAsia="PT Sans" w:hAnsi="PT Sans" w:cs="PT Sans"/>
              <w:color w:val="000000"/>
              <w:sz w:val="20"/>
              <w:szCs w:val="20"/>
            </w:rPr>
            <w:tab/>
          </w:r>
          <w:r>
            <w:rPr>
              <w:rFonts w:ascii="PT Sans" w:eastAsia="PT Sans" w:hAnsi="PT Sans" w:cs="PT Sans"/>
              <w:color w:val="000000"/>
              <w:sz w:val="20"/>
              <w:szCs w:val="20"/>
            </w:rPr>
            <w:tab/>
          </w:r>
          <w:r>
            <w:rPr>
              <w:rFonts w:ascii="PT Sans" w:eastAsia="PT Sans" w:hAnsi="PT Sans" w:cs="PT Sans"/>
              <w:color w:val="000000"/>
              <w:sz w:val="20"/>
              <w:szCs w:val="20"/>
            </w:rPr>
            <w:tab/>
          </w:r>
          <w:r>
            <w:rPr>
              <w:rFonts w:ascii="PT Sans" w:eastAsia="PT Sans" w:hAnsi="PT Sans" w:cs="PT Sans"/>
              <w:color w:val="000000"/>
              <w:sz w:val="20"/>
              <w:szCs w:val="20"/>
            </w:rPr>
            <w:tab/>
          </w:r>
          <w:r>
            <w:rPr>
              <w:rFonts w:ascii="PT Sans" w:eastAsia="PT Sans" w:hAnsi="PT Sans" w:cs="PT Sans"/>
              <w:color w:val="000000"/>
              <w:sz w:val="20"/>
              <w:szCs w:val="20"/>
            </w:rPr>
            <w:tab/>
            <w:t xml:space="preserve">    </w:t>
          </w:r>
          <w:r>
            <w:rPr>
              <w:rFonts w:ascii="PT Sans" w:eastAsia="PT Sans" w:hAnsi="PT Sans" w:cs="PT Sans"/>
              <w:color w:val="000000"/>
              <w:sz w:val="20"/>
              <w:szCs w:val="20"/>
            </w:rPr>
            <w:tab/>
            <w:t>€ ……………….</w:t>
          </w:r>
        </w:sdtContent>
      </w:sdt>
    </w:p>
    <w:p w14:paraId="777CD528"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Naam:</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Handtekening:</w:t>
      </w:r>
    </w:p>
    <w:p w14:paraId="0B0A5566"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w:t>
      </w:r>
    </w:p>
    <w:p w14:paraId="267AD2E4"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Ik wil u heel erg bedanken om de tijd te nemen om deze brief te lezen. Ik hoop dat u mij wilt helpen om </w:t>
      </w:r>
      <w:r>
        <w:rPr>
          <w:rFonts w:ascii="Helvetica Neue" w:eastAsia="Helvetica Neue" w:hAnsi="Helvetica Neue" w:cs="Helvetica Neue"/>
          <w:sz w:val="20"/>
          <w:szCs w:val="20"/>
        </w:rPr>
        <w:t>zoveel</w:t>
      </w:r>
      <w:r>
        <w:rPr>
          <w:rFonts w:ascii="Helvetica Neue" w:eastAsia="Helvetica Neue" w:hAnsi="Helvetica Neue" w:cs="Helvetica Neue"/>
          <w:color w:val="000000"/>
          <w:sz w:val="20"/>
          <w:szCs w:val="20"/>
        </w:rPr>
        <w:t xml:space="preserve"> mogelijk kinderen met een bep</w:t>
      </w:r>
      <w:r>
        <w:rPr>
          <w:rFonts w:ascii="Helvetica Neue" w:eastAsia="Helvetica Neue" w:hAnsi="Helvetica Neue" w:cs="Helvetica Neue"/>
          <w:sz w:val="20"/>
          <w:szCs w:val="20"/>
        </w:rPr>
        <w:t xml:space="preserve">erking </w:t>
      </w:r>
      <w:r>
        <w:rPr>
          <w:rFonts w:ascii="Helvetica Neue" w:eastAsia="Helvetica Neue" w:hAnsi="Helvetica Neue" w:cs="Helvetica Neue"/>
          <w:color w:val="000000"/>
          <w:sz w:val="20"/>
          <w:szCs w:val="20"/>
        </w:rPr>
        <w:t xml:space="preserve">te helpen aan een betere toekomst. </w:t>
      </w:r>
    </w:p>
    <w:p w14:paraId="50F94E71" w14:textId="77777777" w:rsidR="00ED7683" w:rsidRDefault="009876DF">
      <w:pPr>
        <w:pBdr>
          <w:top w:val="nil"/>
          <w:left w:val="nil"/>
          <w:bottom w:val="nil"/>
          <w:right w:val="nil"/>
          <w:between w:val="nil"/>
        </w:pBdr>
        <w:shd w:val="clear" w:color="auto" w:fill="FFFFFF"/>
        <w:spacing w:before="280" w:after="28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Met vriendelijke gr</w:t>
      </w:r>
      <w:r>
        <w:rPr>
          <w:rFonts w:ascii="Helvetica Neue" w:eastAsia="Helvetica Neue" w:hAnsi="Helvetica Neue" w:cs="Helvetica Neue"/>
          <w:color w:val="000000"/>
          <w:sz w:val="20"/>
          <w:szCs w:val="20"/>
        </w:rPr>
        <w:t>oet,</w:t>
      </w:r>
    </w:p>
    <w:p w14:paraId="018D6C56" w14:textId="77777777" w:rsidR="00ED7683" w:rsidRDefault="00ED7683">
      <w:pPr>
        <w:pBdr>
          <w:top w:val="nil"/>
          <w:left w:val="nil"/>
          <w:bottom w:val="nil"/>
          <w:right w:val="nil"/>
          <w:between w:val="nil"/>
        </w:pBdr>
        <w:shd w:val="clear" w:color="auto" w:fill="FFFFFF"/>
        <w:spacing w:before="280" w:line="276" w:lineRule="auto"/>
        <w:rPr>
          <w:rFonts w:ascii="Helvetica Neue" w:eastAsia="Helvetica Neue" w:hAnsi="Helvetica Neue" w:cs="Helvetica Neue"/>
          <w:color w:val="000000"/>
          <w:sz w:val="20"/>
          <w:szCs w:val="20"/>
        </w:rPr>
      </w:pPr>
    </w:p>
    <w:sectPr w:rsidR="00ED768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509B"/>
    <w:multiLevelType w:val="multilevel"/>
    <w:tmpl w:val="346C6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83"/>
    <w:rsid w:val="009876DF"/>
    <w:rsid w:val="00E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B2E3"/>
  <w15:docId w15:val="{96E84B30-9745-4DD0-AC2D-E6CD55D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par1">
    <w:name w:val="projpar1"/>
    <w:basedOn w:val="Normal"/>
    <w:rsid w:val="00AC5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B1900"/>
    <w:rPr>
      <w:color w:val="0563C1" w:themeColor="hyperlink"/>
      <w:u w:val="single"/>
    </w:rPr>
  </w:style>
  <w:style w:type="character" w:styleId="UnresolvedMention">
    <w:name w:val="Unresolved Mention"/>
    <w:basedOn w:val="DefaultParagraphFont"/>
    <w:uiPriority w:val="99"/>
    <w:semiHidden/>
    <w:unhideWhenUsed/>
    <w:rsid w:val="002B19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omventoux.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0VGlEuFTNJi2yEvOcACG/dsQ==">AMUW2mV5wmOG5kI1/XfnOJKtTOzsxWSB+HEMhhQyBltG0OqtBqWLJqZ97d8PakUaDzZExK6BUVXdNM5QCHhdJdyP2Q19TefJPmXvR5rp7ctHWQc0jaWdJf5JO4Q1c0cb1x17SitBFwMqyqg85Ub6TqMy7KTTaQLX0Uw9AM3Wf5w6HiLtmiJgwRSSnSgl75c2LzKZ2Gb/zqep3jujc8yZ9yplA9qq7DWPIQ==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 Halsema</dc:creator>
  <cp:lastModifiedBy>Luuk Halsema</cp:lastModifiedBy>
  <cp:revision>2</cp:revision>
  <dcterms:created xsi:type="dcterms:W3CDTF">2022-02-25T11:04:00Z</dcterms:created>
  <dcterms:modified xsi:type="dcterms:W3CDTF">2022-02-25T11:04:00Z</dcterms:modified>
</cp:coreProperties>
</file>